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812D1F" w14:textId="77777777" w:rsidR="00F54999" w:rsidRDefault="00F54999" w:rsidP="00F54999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acumulatorilor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portabile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dispun</w:t>
      </w:r>
      <w:proofErr w:type="spellEnd"/>
      <w:r>
        <w:t xml:space="preserve"> de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>-B</w:t>
      </w:r>
    </w:p>
    <w:p w14:paraId="4DACCDD6" w14:textId="77777777" w:rsidR="00F54999" w:rsidRDefault="00F54999" w:rsidP="00F54999">
      <w:r>
        <w:t xml:space="preserve">la </w:t>
      </w:r>
      <w:proofErr w:type="spellStart"/>
      <w:r>
        <w:t>cele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funcţionează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796160D5" w14:textId="77777777" w:rsidR="00F54999" w:rsidRDefault="00F54999" w:rsidP="00F54999">
      <w:proofErr w:type="spellStart"/>
      <w:r>
        <w:t>lungime</w:t>
      </w:r>
      <w:proofErr w:type="spellEnd"/>
      <w:r>
        <w:t>: 1 m</w:t>
      </w:r>
    </w:p>
    <w:p w14:paraId="37634C3E" w14:textId="27CCC045" w:rsidR="00481B83" w:rsidRPr="00C34403" w:rsidRDefault="00F54999" w:rsidP="00F54999">
      <w:r>
        <w:t>USB2.0 / 5 V- / 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2023-01-11T09:40:00Z</dcterms:modified>
</cp:coreProperties>
</file>